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D0B7CC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9707FC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4B821A17" w14:textId="3F3D7390" w:rsidR="00483E84" w:rsidRDefault="00977B0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77B0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Los cambios de estado</w:t>
      </w:r>
    </w:p>
    <w:p w14:paraId="33873C0C" w14:textId="77777777" w:rsidR="00977B0C" w:rsidRPr="001C34A5" w:rsidRDefault="00977B0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2D0A4C23" w14:textId="6A7D09C7" w:rsidR="00A1757F" w:rsidRDefault="00483E8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83E84">
              <w:rPr>
                <w:rFonts w:ascii="Verdana" w:hAnsi="Verdana" w:cs="Verdana"/>
                <w:b/>
                <w:bCs/>
                <w:lang w:val="es-ES"/>
              </w:rPr>
              <w:t>Demostrar, mediante la investigación experimental, los cambios de estado de la materia, como fusión, evaporación, ebullición, condensación, solidificación y sublimación. (OA 13)</w:t>
            </w:r>
          </w:p>
          <w:p w14:paraId="59ED0536" w14:textId="77777777" w:rsidR="00483E84" w:rsidRDefault="00483E8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EF515CE" w14:textId="77777777" w:rsidR="00977B0C" w:rsidRDefault="00977B0C" w:rsidP="00384D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7AA5983D" w14:textId="77777777" w:rsidR="009707FC" w:rsidRPr="009707FC" w:rsidRDefault="009707FC" w:rsidP="009707F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707FC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Formular explicaciones razonables y conclusiones en investigaciones experimentales. </w:t>
            </w:r>
          </w:p>
          <w:p w14:paraId="34EDA2BA" w14:textId="3DCE55B2" w:rsidR="00977B0C" w:rsidRPr="002F3D14" w:rsidRDefault="009707FC" w:rsidP="009707F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707FC">
              <w:rPr>
                <w:rFonts w:ascii="Arial" w:hAnsi="Arial" w:cs="Arial"/>
                <w:color w:val="404040" w:themeColor="text1" w:themeTint="BF"/>
                <w:lang w:val="es-ES"/>
              </w:rPr>
              <w:t>(OA e)</w:t>
            </w:r>
          </w:p>
        </w:tc>
        <w:tc>
          <w:tcPr>
            <w:tcW w:w="5827" w:type="dxa"/>
          </w:tcPr>
          <w:p w14:paraId="77F831DF" w14:textId="77777777" w:rsidR="00BB3D43" w:rsidRPr="00231985" w:rsidRDefault="007E2A34" w:rsidP="007F1BBF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231985">
              <w:rPr>
                <w:rFonts w:ascii="Arial" w:hAnsi="Arial" w:cs="Arial"/>
                <w:i/>
                <w:iCs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E312E95" w14:textId="45E4B946" w:rsidR="009707FC" w:rsidRPr="009707FC" w:rsidRDefault="009707FC" w:rsidP="009707F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07FC">
              <w:rPr>
                <w:rFonts w:ascii="Arial" w:hAnsi="Arial" w:cs="Arial"/>
                <w:sz w:val="24"/>
                <w:szCs w:val="24"/>
                <w:lang w:val="es-ES"/>
              </w:rPr>
              <w:t>El docente les expone las siguientes situaciones cotidianas:</w:t>
            </w:r>
          </w:p>
          <w:p w14:paraId="5FD4DAAD" w14:textId="77777777" w:rsidR="009707FC" w:rsidRPr="009707FC" w:rsidRDefault="009707FC" w:rsidP="009707F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07F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707FC">
              <w:rPr>
                <w:rFonts w:ascii="Arial" w:hAnsi="Arial" w:cs="Arial"/>
                <w:sz w:val="24"/>
                <w:szCs w:val="24"/>
                <w:lang w:val="es-ES"/>
              </w:rPr>
              <w:tab/>
              <w:t>Tender la ropa después de lavarla.</w:t>
            </w:r>
          </w:p>
          <w:p w14:paraId="03D602CE" w14:textId="77777777" w:rsidR="009707FC" w:rsidRPr="009707FC" w:rsidRDefault="009707FC" w:rsidP="009707F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707FC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9707FC">
              <w:rPr>
                <w:rFonts w:ascii="Arial" w:hAnsi="Arial" w:cs="Arial"/>
                <w:sz w:val="24"/>
                <w:szCs w:val="24"/>
                <w:lang w:val="es-ES"/>
              </w:rPr>
              <w:tab/>
              <w:t>En las mañanas o después de la lluvia las hojas de las plantas y sus flores poseen gotas que luego no están.</w:t>
            </w:r>
          </w:p>
          <w:p w14:paraId="71212318" w14:textId="44365827" w:rsidR="007E2A34" w:rsidRPr="00231985" w:rsidRDefault="009707FC" w:rsidP="009707F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707FC">
              <w:rPr>
                <w:rFonts w:ascii="Arial" w:hAnsi="Arial" w:cs="Arial"/>
                <w:sz w:val="24"/>
                <w:szCs w:val="24"/>
                <w:lang w:val="es-ES"/>
              </w:rPr>
              <w:t>A partir de estas situaciones explican el fenómeno de evaporación. Elaboran un breve texto que describa el proceso de evaporación en situaciones cotidianas e indagan otros ejemplos de evaporación que se presenten en su hogar y los registra en el cuaderno.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C7092" w14:textId="77777777" w:rsidR="00253EEB" w:rsidRDefault="00253EEB" w:rsidP="00BD016A">
      <w:pPr>
        <w:spacing w:after="0" w:line="240" w:lineRule="auto"/>
      </w:pPr>
      <w:r>
        <w:separator/>
      </w:r>
    </w:p>
  </w:endnote>
  <w:endnote w:type="continuationSeparator" w:id="0">
    <w:p w14:paraId="1B119B65" w14:textId="77777777" w:rsidR="00253EEB" w:rsidRDefault="00253EE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4D631" w14:textId="77777777" w:rsidR="00253EEB" w:rsidRDefault="00253EEB" w:rsidP="00BD016A">
      <w:pPr>
        <w:spacing w:after="0" w:line="240" w:lineRule="auto"/>
      </w:pPr>
      <w:r>
        <w:separator/>
      </w:r>
    </w:p>
  </w:footnote>
  <w:footnote w:type="continuationSeparator" w:id="0">
    <w:p w14:paraId="0EC75B60" w14:textId="77777777" w:rsidR="00253EEB" w:rsidRDefault="00253EE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B8501D5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77D4992B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483E84">
      <w:rPr>
        <w:rFonts w:ascii="Arial" w:hAnsi="Arial" w:cs="Arial"/>
        <w:b/>
        <w:color w:val="F79646" w:themeColor="accent6"/>
        <w:sz w:val="36"/>
        <w:szCs w:val="36"/>
      </w:rPr>
      <w:t>13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488F"/>
    <w:rsid w:val="00037F4A"/>
    <w:rsid w:val="00053491"/>
    <w:rsid w:val="000549A0"/>
    <w:rsid w:val="00054A41"/>
    <w:rsid w:val="0007779D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00D4D"/>
    <w:rsid w:val="001102A3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05BAC"/>
    <w:rsid w:val="00210395"/>
    <w:rsid w:val="00212B0E"/>
    <w:rsid w:val="002228E2"/>
    <w:rsid w:val="00231985"/>
    <w:rsid w:val="00240243"/>
    <w:rsid w:val="00240A44"/>
    <w:rsid w:val="00244FF8"/>
    <w:rsid w:val="00253EEB"/>
    <w:rsid w:val="00263562"/>
    <w:rsid w:val="00266016"/>
    <w:rsid w:val="002664D9"/>
    <w:rsid w:val="00270229"/>
    <w:rsid w:val="00271C9E"/>
    <w:rsid w:val="0027259D"/>
    <w:rsid w:val="0027295E"/>
    <w:rsid w:val="002749A1"/>
    <w:rsid w:val="00274C99"/>
    <w:rsid w:val="002809D2"/>
    <w:rsid w:val="002968E9"/>
    <w:rsid w:val="002A091C"/>
    <w:rsid w:val="002A0EFF"/>
    <w:rsid w:val="002A576A"/>
    <w:rsid w:val="002B5E1F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22F4"/>
    <w:rsid w:val="00367DEF"/>
    <w:rsid w:val="003714C1"/>
    <w:rsid w:val="003767FB"/>
    <w:rsid w:val="0037747A"/>
    <w:rsid w:val="00384D54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83E84"/>
    <w:rsid w:val="00490E62"/>
    <w:rsid w:val="00494FFD"/>
    <w:rsid w:val="004B393B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47A2D"/>
    <w:rsid w:val="00560226"/>
    <w:rsid w:val="00572DF0"/>
    <w:rsid w:val="00576632"/>
    <w:rsid w:val="0058005A"/>
    <w:rsid w:val="005870C0"/>
    <w:rsid w:val="00594F72"/>
    <w:rsid w:val="005959C4"/>
    <w:rsid w:val="005A6177"/>
    <w:rsid w:val="005B0CFC"/>
    <w:rsid w:val="005C08BB"/>
    <w:rsid w:val="005C0AA4"/>
    <w:rsid w:val="005C4295"/>
    <w:rsid w:val="005E3510"/>
    <w:rsid w:val="005E7158"/>
    <w:rsid w:val="005E77AC"/>
    <w:rsid w:val="0060105A"/>
    <w:rsid w:val="00604A45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00D15"/>
    <w:rsid w:val="00722314"/>
    <w:rsid w:val="0072397F"/>
    <w:rsid w:val="007316BA"/>
    <w:rsid w:val="0073200A"/>
    <w:rsid w:val="00733C66"/>
    <w:rsid w:val="00735420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9416F"/>
    <w:rsid w:val="007977D3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B7322"/>
    <w:rsid w:val="008C3610"/>
    <w:rsid w:val="008D1E88"/>
    <w:rsid w:val="008E1202"/>
    <w:rsid w:val="008E1921"/>
    <w:rsid w:val="008E4E97"/>
    <w:rsid w:val="008F12A1"/>
    <w:rsid w:val="008F635C"/>
    <w:rsid w:val="0092739C"/>
    <w:rsid w:val="00931E27"/>
    <w:rsid w:val="00935315"/>
    <w:rsid w:val="00935335"/>
    <w:rsid w:val="00946D62"/>
    <w:rsid w:val="0095366C"/>
    <w:rsid w:val="00962CC0"/>
    <w:rsid w:val="009707FC"/>
    <w:rsid w:val="00974774"/>
    <w:rsid w:val="00977B0C"/>
    <w:rsid w:val="00980461"/>
    <w:rsid w:val="00981F3E"/>
    <w:rsid w:val="00984CD1"/>
    <w:rsid w:val="00984DCD"/>
    <w:rsid w:val="00987A91"/>
    <w:rsid w:val="009941B9"/>
    <w:rsid w:val="00997152"/>
    <w:rsid w:val="009A1A03"/>
    <w:rsid w:val="009A62A3"/>
    <w:rsid w:val="009C07D2"/>
    <w:rsid w:val="009D0B6E"/>
    <w:rsid w:val="009D6F08"/>
    <w:rsid w:val="009E2DA2"/>
    <w:rsid w:val="009F707F"/>
    <w:rsid w:val="00A0318E"/>
    <w:rsid w:val="00A1757F"/>
    <w:rsid w:val="00A24AAF"/>
    <w:rsid w:val="00A30A08"/>
    <w:rsid w:val="00A35F9D"/>
    <w:rsid w:val="00A367F9"/>
    <w:rsid w:val="00A45ADC"/>
    <w:rsid w:val="00A63FBB"/>
    <w:rsid w:val="00A67479"/>
    <w:rsid w:val="00A8365D"/>
    <w:rsid w:val="00A845AD"/>
    <w:rsid w:val="00A968B0"/>
    <w:rsid w:val="00AB37EC"/>
    <w:rsid w:val="00AB7C76"/>
    <w:rsid w:val="00AD5A13"/>
    <w:rsid w:val="00AE3BED"/>
    <w:rsid w:val="00AF1B76"/>
    <w:rsid w:val="00B03075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07E91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B29ED"/>
    <w:rsid w:val="00CB56DA"/>
    <w:rsid w:val="00CC54F4"/>
    <w:rsid w:val="00CE66EB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184C"/>
    <w:rsid w:val="00DC24CA"/>
    <w:rsid w:val="00DC2FBC"/>
    <w:rsid w:val="00DC3515"/>
    <w:rsid w:val="00DD0E49"/>
    <w:rsid w:val="00DD286A"/>
    <w:rsid w:val="00DD41F3"/>
    <w:rsid w:val="00DE5285"/>
    <w:rsid w:val="00DF2396"/>
    <w:rsid w:val="00DF39AD"/>
    <w:rsid w:val="00DF58DE"/>
    <w:rsid w:val="00DF6041"/>
    <w:rsid w:val="00E06097"/>
    <w:rsid w:val="00E07789"/>
    <w:rsid w:val="00E12B41"/>
    <w:rsid w:val="00E13116"/>
    <w:rsid w:val="00E310B1"/>
    <w:rsid w:val="00E33FFA"/>
    <w:rsid w:val="00E5135D"/>
    <w:rsid w:val="00E65909"/>
    <w:rsid w:val="00E745BE"/>
    <w:rsid w:val="00EA2C51"/>
    <w:rsid w:val="00EB0BD4"/>
    <w:rsid w:val="00EB49C7"/>
    <w:rsid w:val="00EC4703"/>
    <w:rsid w:val="00EC4DD7"/>
    <w:rsid w:val="00EC6526"/>
    <w:rsid w:val="00EF121F"/>
    <w:rsid w:val="00F13618"/>
    <w:rsid w:val="00F216CD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2020-06-04T20:09:00Z</dcterms:created>
  <dcterms:modified xsi:type="dcterms:W3CDTF">2020-06-04T20:09:00Z</dcterms:modified>
</cp:coreProperties>
</file>